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E3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YÖNETİM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KARAR TARİHİ :</w:t>
      </w:r>
      <w:r w:rsidR="000B7727">
        <w:rPr>
          <w:rFonts w:ascii="Times New Roman" w:eastAsia="Times New Roman" w:hAnsi="Times New Roman" w:cs="Times New Roman"/>
          <w:sz w:val="24"/>
          <w:szCs w:val="24"/>
          <w:lang w:eastAsia="tr-TR"/>
        </w:rPr>
        <w:t>01.10.2011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KARAR NO         :</w:t>
      </w:r>
      <w:r w:rsidR="000B7727">
        <w:rPr>
          <w:rFonts w:ascii="Times New Roman" w:eastAsia="Times New Roman" w:hAnsi="Times New Roman" w:cs="Times New Roman"/>
          <w:sz w:val="24"/>
          <w:szCs w:val="24"/>
          <w:lang w:eastAsia="tr-TR"/>
        </w:rPr>
        <w:t>59</w:t>
      </w:r>
    </w:p>
    <w:p w:rsidR="00341BE3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1BE3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  <w:t xml:space="preserve">                                                  </w:t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TRİATLON FEDERASYONU</w:t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                                                          İL TEMSİLCİSİ TALİMATI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8A4BDB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</w:t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 BÖLÜM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                                              Amaç, Kapsam, Dayanak ve Tanımlar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</w:p>
    <w:p w:rsidR="00341BE3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 –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Talimatın amacı, illerde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Federasyonunu temsil etmek üzere fahri olarak görev yapan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temsilcilerinin görevlerini ve atanma şekillerini düzenlemektir.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2-(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Bu Talimat,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temsilcilerinin atanma görev, yetki ve sorumluluklarını kapsar.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3-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Talimat, 3289 sayılı Spor Genel Müdürlüğünün Teşkilat ve Görevleri Hakkında Kanunun  Ek 9 uncu maddesi Spor Genel Müdürlüğü 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t>bağımsız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 federasyonları çerçeve statüsü ile Türkiye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 ana statüsüne dayanılarak hazırlanmıştır.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Tanımlar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Madde4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- (1) Bu Talimatta geçen;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        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a) Genel </w:t>
      </w:r>
      <w:proofErr w:type="gram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Müdürlük           : Spor</w:t>
      </w:r>
      <w:proofErr w:type="gram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Müdürlüğünü,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b) Federasyon       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Türkiye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Federasyonunu,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c) Federasyon Başkanı   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Türkiye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d) Yönetim Kurulu          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Türkiye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 Yönetim Kurulunu,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e) İl Müdürlüğü                : Gençlik 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Hizmetleri</w:t>
      </w:r>
      <w:r w:rsidR="00B83C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ve Spor İl Müdürlüğü’nü,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f) İl Temsilcisi                  : Türkiye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 İl Temsilcisini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g) Hukuk Kurulu              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Türkiye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 Hukuk Kurulunu,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ifade eder.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341BE3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1BE3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4BDB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A4B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                                                            </w:t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İKİNCİ BÖLÜM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="008A4B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Hükümler</w:t>
      </w:r>
    </w:p>
    <w:p w:rsidR="008A4BDB" w:rsidRDefault="00341BE3" w:rsidP="000B7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 Temsilcisi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5-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End w:id="0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İllerde, Federasyonu temsil etmek üzere, yönetim kurulunca atanan ve fahri olarak görev yapan kişidir.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İl Temsilcilerinin Nitelikleri ve Atanmaları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6-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t>İl Temsilcilerinde, Sporculuk, Antrenörlük, Hakem veya yöneticilik yapmış, spor çevresinde tanınmış ve iyi eğitim almış olma gibi nitelikler aranır. Temsilci atamaları, Federasyon Başkanının teklifi ve Genel Müdürün onayı ile yapılır.</w:t>
      </w:r>
      <w:r w:rsidR="000B77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(2) İl temsilcisine yardımcı olmak üzere, İl Temsilcisinin teklifi ve Başkanın onayı ile il temsilcisi yardımcısı atanabilir. 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 Temsilcilerinin Görevleri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7-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  Temsilcilerinin görevleri;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a) İllerde Federasyonu temsil etmek, Federasyonun illerdeki faaliyetlerinin     yürütülmesinde il müdürlükleriyle birlikte koordineli olarak çalışmak,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b) İllerdeki faaliyet programını hazırlamak ve il müdürlüklerine bildirmek,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c) Federasyon talimatlarını ve duyurularını il müdürlükleriyle birlikte, spor kulüpleri     ile ilgili kişi ve kuruluşlara iletilmek,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d)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faaliyetlerinin yürütülmesiyle ilgili eğitim hizmetlerini Federasyon ile     işbirliği yaparak programlamak ve yürütmek,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e) İldeki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faaliyetlerinin tüm kayıtlarını tutmak,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f) İl birinciliği yarışmalarında Federasyon gözlemcisi olarak görev yapmak,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g) İl hakem kurulunun oluşumunda merkez hakem kuruluna yardımcı olmak ve il     hakemi sayısı on </w:t>
      </w:r>
      <w:proofErr w:type="gram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olan illerde il hakem kurulunun başkanlığını yürütmek,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h) Federasyon Hukuk Kurulu tarafından istenilen  bilgi ve belgeleri vermek.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proofErr w:type="spellStart"/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 Temsilcilerinin Yetki ve Sorumlulukları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8-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İl temsilcileri, Federasyonun ildeki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sporu faaliyetlerinin resmi ve teknik merciidirler.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(2) İl temsilcileri, Federasyonun tüm mevzuatının uygulanmasında ve spor faaliyetlerinin yürütülmesinde; Federasyona ait organizasyonlarda Federasyona karşı, il organizasyonlarında  il müdürlüğüne karşı sorumludurlar.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Görevden Ayrılma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9 –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temsilcileri, kendi istekleri ile Federasyona yazılı müracaatta bulunarak görevlerinden ayrılabilirler. Ayrıca 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 Başkanının Teklifi ve Genel Müdürün onayı ile görevlerine son verilebilir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2A45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durumda kalan süreyi tamamlamak üzere </w:t>
      </w:r>
      <w:r w:rsidR="008E1454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usulle yeni temsilci atanır.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Talimatta Yer Almayan Konular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10 -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Talimatta hüküm bulunmayan hallerde</w:t>
      </w:r>
      <w:r w:rsidR="00B83C36">
        <w:rPr>
          <w:rFonts w:ascii="Times New Roman" w:eastAsia="Times New Roman" w:hAnsi="Times New Roman" w:cs="Times New Roman"/>
          <w:sz w:val="24"/>
          <w:szCs w:val="24"/>
          <w:lang w:eastAsia="tr-TR"/>
        </w:rPr>
        <w:t>, 3289 sayılı Kanu</w:t>
      </w:r>
      <w:r w:rsidR="00EC16A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B83C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Spor Genel Müdürlüğünün ilgili yönetmelikleri, Federasyon ana statüsü, ilgili talimatlar ve Yönetim Kurulu Kararı uygulanır.   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8A4BDB" w:rsidRDefault="008A4BDB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4BDB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="008A4B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</w:t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BÖLÜM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="008A4B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Hükümler</w:t>
      </w:r>
    </w:p>
    <w:p w:rsidR="00341BE3" w:rsidRPr="00341BE3" w:rsidRDefault="00341BE3" w:rsidP="00341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</w:t>
      </w:r>
      <w:r w:rsidR="008E14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Talimat, Genel Müdürlük </w:t>
      </w:r>
      <w:r w:rsidR="008E1454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 sitesinde yayınlanarak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yürürlüğe girer.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</w:t>
      </w:r>
      <w:r w:rsidR="008E14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341B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</w:t>
      </w:r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Talimatın hükümlerini, Türkiye </w:t>
      </w:r>
      <w:proofErr w:type="spellStart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>Triatlon</w:t>
      </w:r>
      <w:proofErr w:type="spellEnd"/>
      <w:r w:rsidRPr="00341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 Başkanı yürütür.</w:t>
      </w:r>
    </w:p>
    <w:p w:rsidR="00074F70" w:rsidRDefault="00074F70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>
      <w:pPr>
        <w:rPr>
          <w:rFonts w:ascii="Times New Roman" w:hAnsi="Times New Roman" w:cs="Times New Roman"/>
          <w:sz w:val="24"/>
          <w:szCs w:val="24"/>
        </w:rPr>
      </w:pPr>
    </w:p>
    <w:p w:rsidR="006375CC" w:rsidRDefault="006375CC" w:rsidP="006375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942975" cy="1028700"/>
            <wp:effectExtent l="19050" t="0" r="9525" b="0"/>
            <wp:docPr id="1" name="Resim 1" descr="http://www.triathlon.gov.tr/tt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athlon.gov.tr/ttf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TÜRKİYE TRİATLON FEDERASYONU BAŞKANLIĞI</w:t>
      </w:r>
    </w:p>
    <w:p w:rsidR="006375CC" w:rsidRDefault="006375CC" w:rsidP="006375CC">
      <w:pPr>
        <w:rPr>
          <w:rFonts w:ascii="Times New Roman" w:hAnsi="Times New Roman"/>
          <w:b/>
          <w:sz w:val="24"/>
          <w:szCs w:val="24"/>
        </w:rPr>
      </w:pPr>
    </w:p>
    <w:p w:rsidR="006375CC" w:rsidRDefault="006375CC" w:rsidP="006375CC">
      <w:pPr>
        <w:pStyle w:val="Bal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Sayı  :</w:t>
      </w:r>
      <w:r>
        <w:rPr>
          <w:rFonts w:ascii="Times New Roman" w:hAnsi="Times New Roman"/>
          <w:szCs w:val="24"/>
        </w:rPr>
        <w:tab/>
        <w:t>T.T.F/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..</w:t>
      </w:r>
      <w:proofErr w:type="gramEnd"/>
      <w:r>
        <w:rPr>
          <w:rFonts w:ascii="Times New Roman" w:hAnsi="Times New Roman"/>
          <w:szCs w:val="24"/>
        </w:rPr>
        <w:t>/12/2011</w:t>
      </w:r>
    </w:p>
    <w:p w:rsidR="006375CC" w:rsidRDefault="006375CC" w:rsidP="006375C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Konu :</w:t>
      </w:r>
      <w:r w:rsidR="005E4528">
        <w:rPr>
          <w:rFonts w:ascii="Times New Roman" w:hAnsi="Times New Roman"/>
          <w:b/>
          <w:sz w:val="24"/>
          <w:szCs w:val="24"/>
        </w:rPr>
        <w:t>İl</w:t>
      </w:r>
      <w:proofErr w:type="gramEnd"/>
      <w:r w:rsidR="005E4528">
        <w:rPr>
          <w:rFonts w:ascii="Times New Roman" w:hAnsi="Times New Roman"/>
          <w:b/>
          <w:sz w:val="24"/>
          <w:szCs w:val="24"/>
        </w:rPr>
        <w:t xml:space="preserve"> temsilcisi talimatı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75CC" w:rsidRDefault="006375CC" w:rsidP="006375CC">
      <w:pPr>
        <w:rPr>
          <w:rFonts w:ascii="Times New Roman" w:hAnsi="Times New Roman"/>
          <w:b/>
          <w:sz w:val="24"/>
          <w:szCs w:val="24"/>
        </w:rPr>
      </w:pPr>
    </w:p>
    <w:p w:rsidR="006375CC" w:rsidRPr="00FD7A2E" w:rsidRDefault="006375CC" w:rsidP="006375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HUKUK MÜŞAVİRLİĞİNE</w:t>
      </w:r>
    </w:p>
    <w:p w:rsidR="006375CC" w:rsidRPr="00FD7A2E" w:rsidRDefault="006375CC" w:rsidP="006375CC">
      <w:pPr>
        <w:tabs>
          <w:tab w:val="left" w:pos="6060"/>
        </w:tabs>
        <w:jc w:val="both"/>
        <w:rPr>
          <w:rFonts w:ascii="Times New Roman" w:hAnsi="Times New Roman"/>
          <w:sz w:val="24"/>
          <w:szCs w:val="24"/>
        </w:rPr>
      </w:pPr>
    </w:p>
    <w:p w:rsidR="006375CC" w:rsidRPr="005E4528" w:rsidRDefault="006375CC" w:rsidP="005E4528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 xml:space="preserve">İLGİ: </w:t>
      </w:r>
      <w:r w:rsidR="005E4528">
        <w:rPr>
          <w:rFonts w:ascii="Times New Roman" w:hAnsi="Times New Roman" w:cs="Times New Roman"/>
          <w:sz w:val="24"/>
          <w:szCs w:val="24"/>
        </w:rPr>
        <w:t>(</w:t>
      </w:r>
      <w:r w:rsidRPr="005E4528">
        <w:rPr>
          <w:rFonts w:ascii="Times New Roman" w:hAnsi="Times New Roman" w:cs="Times New Roman"/>
          <w:sz w:val="24"/>
          <w:szCs w:val="24"/>
        </w:rPr>
        <w:t>a</w:t>
      </w:r>
      <w:r w:rsidR="005E4528">
        <w:rPr>
          <w:rFonts w:ascii="Times New Roman" w:hAnsi="Times New Roman" w:cs="Times New Roman"/>
          <w:sz w:val="24"/>
          <w:szCs w:val="24"/>
        </w:rPr>
        <w:t>)</w:t>
      </w:r>
      <w:r w:rsidRPr="005E4528">
        <w:rPr>
          <w:rFonts w:ascii="Times New Roman" w:hAnsi="Times New Roman" w:cs="Times New Roman"/>
          <w:sz w:val="24"/>
          <w:szCs w:val="24"/>
        </w:rPr>
        <w:t>-20.10.2011 tarih ve TTF-970 sayılı yazımız</w:t>
      </w:r>
    </w:p>
    <w:p w:rsidR="005E4528" w:rsidRDefault="006375CC" w:rsidP="005E4528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4528">
        <w:rPr>
          <w:rFonts w:ascii="Times New Roman" w:hAnsi="Times New Roman" w:cs="Times New Roman"/>
          <w:sz w:val="24"/>
          <w:szCs w:val="24"/>
        </w:rPr>
        <w:t>(</w:t>
      </w:r>
      <w:r w:rsidRPr="005E4528">
        <w:rPr>
          <w:rFonts w:ascii="Times New Roman" w:hAnsi="Times New Roman" w:cs="Times New Roman"/>
          <w:sz w:val="24"/>
          <w:szCs w:val="24"/>
        </w:rPr>
        <w:t>b</w:t>
      </w:r>
      <w:r w:rsidR="005E4528">
        <w:rPr>
          <w:rFonts w:ascii="Times New Roman" w:hAnsi="Times New Roman" w:cs="Times New Roman"/>
          <w:sz w:val="24"/>
          <w:szCs w:val="24"/>
        </w:rPr>
        <w:t>)</w:t>
      </w:r>
      <w:r w:rsidRPr="005E4528">
        <w:rPr>
          <w:rFonts w:ascii="Times New Roman" w:hAnsi="Times New Roman" w:cs="Times New Roman"/>
          <w:sz w:val="24"/>
          <w:szCs w:val="24"/>
        </w:rPr>
        <w:t>- 09.12.2011 tarih ve 5704 sayılı yazınız.</w:t>
      </w:r>
    </w:p>
    <w:p w:rsidR="006375CC" w:rsidRPr="005E4528" w:rsidRDefault="006375CC" w:rsidP="005E4528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5CC" w:rsidRPr="005E4528" w:rsidRDefault="006375CC" w:rsidP="005E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ab/>
        <w:t xml:space="preserve">İlgi (a) yazımı ekende gönderilen İl Temsilcisi talimatına İlgi (b)- yazınızda belirtilen değişiklikler yapılarak </w:t>
      </w:r>
      <w:r w:rsidR="005E4528" w:rsidRPr="005E4528">
        <w:rPr>
          <w:rFonts w:ascii="Times New Roman" w:hAnsi="Times New Roman" w:cs="Times New Roman"/>
          <w:sz w:val="24"/>
          <w:szCs w:val="24"/>
        </w:rPr>
        <w:t>“</w:t>
      </w:r>
      <w:r w:rsidRPr="005E4528">
        <w:rPr>
          <w:rFonts w:ascii="Times New Roman" w:hAnsi="Times New Roman" w:cs="Times New Roman"/>
          <w:sz w:val="24"/>
          <w:szCs w:val="24"/>
        </w:rPr>
        <w:t>İl temsilcisi talimatı</w:t>
      </w:r>
      <w:r w:rsidR="005E4528" w:rsidRPr="005E4528">
        <w:rPr>
          <w:rFonts w:ascii="Times New Roman" w:hAnsi="Times New Roman" w:cs="Times New Roman"/>
          <w:sz w:val="24"/>
          <w:szCs w:val="24"/>
        </w:rPr>
        <w:t>”</w:t>
      </w:r>
      <w:r w:rsidRPr="005E4528">
        <w:rPr>
          <w:rFonts w:ascii="Times New Roman" w:hAnsi="Times New Roman" w:cs="Times New Roman"/>
          <w:sz w:val="24"/>
          <w:szCs w:val="24"/>
        </w:rPr>
        <w:t xml:space="preserve"> </w:t>
      </w:r>
      <w:r w:rsidR="005E4528" w:rsidRPr="005E4528">
        <w:rPr>
          <w:rFonts w:ascii="Times New Roman" w:hAnsi="Times New Roman" w:cs="Times New Roman"/>
          <w:sz w:val="24"/>
          <w:szCs w:val="24"/>
        </w:rPr>
        <w:t xml:space="preserve">son şekli ile </w:t>
      </w:r>
      <w:r w:rsidRPr="005E4528">
        <w:rPr>
          <w:rFonts w:ascii="Times New Roman" w:hAnsi="Times New Roman" w:cs="Times New Roman"/>
          <w:sz w:val="24"/>
          <w:szCs w:val="24"/>
        </w:rPr>
        <w:t>ekte gönderilmiştir.</w:t>
      </w:r>
    </w:p>
    <w:p w:rsidR="006375CC" w:rsidRPr="005E4528" w:rsidRDefault="006375CC" w:rsidP="005E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ab/>
        <w:t xml:space="preserve">Bilgi ve gereğini arz ederim.  </w:t>
      </w:r>
    </w:p>
    <w:p w:rsidR="006375CC" w:rsidRDefault="006375CC" w:rsidP="005E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CC">
        <w:rPr>
          <w:rFonts w:ascii="Times New Roman" w:hAnsi="Times New Roman" w:cs="Times New Roman"/>
          <w:sz w:val="24"/>
          <w:szCs w:val="24"/>
        </w:rPr>
        <w:t xml:space="preserve"> </w:t>
      </w:r>
      <w:r w:rsidRPr="006375CC">
        <w:rPr>
          <w:rFonts w:ascii="Times New Roman" w:hAnsi="Times New Roman" w:cs="Times New Roman"/>
          <w:sz w:val="24"/>
          <w:szCs w:val="24"/>
        </w:rPr>
        <w:tab/>
      </w:r>
    </w:p>
    <w:p w:rsidR="005E4528" w:rsidRDefault="005E4528" w:rsidP="005E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28" w:rsidRDefault="005E4528" w:rsidP="005E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28" w:rsidRPr="006375CC" w:rsidRDefault="005E4528" w:rsidP="005E45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CC" w:rsidRDefault="005E4528" w:rsidP="005E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Hamdi GÜNEŞ</w:t>
      </w:r>
    </w:p>
    <w:p w:rsidR="005E4528" w:rsidRPr="006375CC" w:rsidRDefault="005E4528" w:rsidP="005E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Federasyonu Başkanı</w:t>
      </w:r>
    </w:p>
    <w:p w:rsidR="006375CC" w:rsidRDefault="006375CC" w:rsidP="005E4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5CC" w:rsidRPr="0043168D" w:rsidRDefault="006375CC" w:rsidP="005E4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375CC" w:rsidRPr="00FD7A2E" w:rsidRDefault="006375CC" w:rsidP="005E45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168D">
        <w:rPr>
          <w:rFonts w:ascii="Times New Roman" w:hAnsi="Times New Roman"/>
          <w:sz w:val="24"/>
          <w:szCs w:val="24"/>
        </w:rPr>
        <w:tab/>
      </w:r>
      <w:r w:rsidRPr="0043168D">
        <w:rPr>
          <w:rFonts w:ascii="Times New Roman" w:hAnsi="Times New Roman"/>
          <w:sz w:val="24"/>
          <w:szCs w:val="24"/>
        </w:rPr>
        <w:tab/>
      </w:r>
      <w:r w:rsidRPr="0043168D">
        <w:rPr>
          <w:rFonts w:ascii="Times New Roman" w:hAnsi="Times New Roman"/>
          <w:sz w:val="24"/>
          <w:szCs w:val="24"/>
        </w:rPr>
        <w:tab/>
      </w:r>
      <w:r w:rsidRPr="0043168D">
        <w:rPr>
          <w:rFonts w:ascii="Times New Roman" w:hAnsi="Times New Roman"/>
          <w:sz w:val="24"/>
          <w:szCs w:val="24"/>
        </w:rPr>
        <w:tab/>
      </w:r>
      <w:r w:rsidRPr="0043168D">
        <w:rPr>
          <w:rFonts w:ascii="Times New Roman" w:hAnsi="Times New Roman"/>
          <w:sz w:val="24"/>
          <w:szCs w:val="24"/>
        </w:rPr>
        <w:tab/>
      </w:r>
    </w:p>
    <w:p w:rsidR="006375CC" w:rsidRDefault="006375CC" w:rsidP="005E45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5CC" w:rsidRDefault="006375CC" w:rsidP="005E4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8D">
        <w:rPr>
          <w:rFonts w:ascii="Times New Roman" w:hAnsi="Times New Roman"/>
          <w:sz w:val="24"/>
          <w:szCs w:val="24"/>
        </w:rPr>
        <w:tab/>
      </w:r>
      <w:r w:rsidRPr="0043168D">
        <w:rPr>
          <w:rFonts w:ascii="Times New Roman" w:hAnsi="Times New Roman"/>
          <w:sz w:val="24"/>
          <w:szCs w:val="24"/>
        </w:rPr>
        <w:tab/>
      </w:r>
      <w:r w:rsidRPr="0043168D">
        <w:rPr>
          <w:rFonts w:ascii="Times New Roman" w:hAnsi="Times New Roman"/>
          <w:sz w:val="24"/>
          <w:szCs w:val="24"/>
        </w:rPr>
        <w:tab/>
      </w:r>
    </w:p>
    <w:p w:rsidR="006375CC" w:rsidRDefault="006375CC" w:rsidP="005E4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Ek.1 Ad</w:t>
      </w:r>
      <w:r w:rsidR="005E4528">
        <w:rPr>
          <w:rFonts w:ascii="Times New Roman" w:hAnsi="Times New Roman"/>
          <w:sz w:val="24"/>
          <w:szCs w:val="24"/>
        </w:rPr>
        <w:t>et il temsilcisi talimatı</w:t>
      </w: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28" w:rsidRDefault="005E4528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75CC" w:rsidRPr="005E4528" w:rsidRDefault="006375CC" w:rsidP="005E452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43168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43168D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5E45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375CC" w:rsidRDefault="006375CC" w:rsidP="005E4528">
      <w:pPr>
        <w:spacing w:after="0" w:line="240" w:lineRule="auto"/>
        <w:rPr>
          <w:b/>
        </w:rPr>
      </w:pPr>
      <w:r>
        <w:t>_______________</w:t>
      </w:r>
      <w:r>
        <w:rPr>
          <w:b/>
        </w:rPr>
        <w:t>__________________________________________________________</w:t>
      </w:r>
    </w:p>
    <w:p w:rsidR="006375CC" w:rsidRDefault="006375CC" w:rsidP="005E4528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Türkiye </w:t>
      </w:r>
      <w:proofErr w:type="spellStart"/>
      <w:r>
        <w:rPr>
          <w:rFonts w:ascii="Times New Roman" w:hAnsi="Times New Roman"/>
          <w:bCs/>
        </w:rPr>
        <w:t>Triatlon</w:t>
      </w:r>
      <w:proofErr w:type="spellEnd"/>
      <w:r>
        <w:rPr>
          <w:rFonts w:ascii="Times New Roman" w:hAnsi="Times New Roman"/>
          <w:bCs/>
        </w:rPr>
        <w:t xml:space="preserve"> Federasyonu Başkanlığı Ulus İş Hanı A Blok, Kat:5 No:516 Ulus-ANKARA</w:t>
      </w:r>
    </w:p>
    <w:p w:rsidR="006375CC" w:rsidRDefault="006375CC" w:rsidP="005E452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 : + 90 </w:t>
      </w:r>
      <w:proofErr w:type="gramStart"/>
      <w:r>
        <w:rPr>
          <w:rFonts w:ascii="Times New Roman" w:hAnsi="Times New Roman"/>
        </w:rPr>
        <w:t>312  3092570</w:t>
      </w:r>
      <w:proofErr w:type="gramEnd"/>
      <w:r>
        <w:rPr>
          <w:rFonts w:ascii="Times New Roman" w:hAnsi="Times New Roman"/>
        </w:rPr>
        <w:t xml:space="preserve">  -310 39 60/340-341 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 xml:space="preserve"> : ( 0-312 ) 3092577    E-mail: </w:t>
      </w:r>
      <w:proofErr w:type="spellStart"/>
      <w:r>
        <w:rPr>
          <w:rFonts w:ascii="Times New Roman" w:hAnsi="Times New Roman"/>
        </w:rPr>
        <w:t>triatlon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</w:rPr>
        <w:t>gsgm</w:t>
      </w:r>
      <w:proofErr w:type="spellEnd"/>
      <w:r>
        <w:rPr>
          <w:rFonts w:ascii="Times New Roman" w:hAnsi="Times New Roman"/>
        </w:rPr>
        <w:t>.gov.tr.</w:t>
      </w:r>
    </w:p>
    <w:p w:rsidR="006375CC" w:rsidRDefault="00B33842" w:rsidP="005E4528">
      <w:pPr>
        <w:spacing w:after="0" w:line="240" w:lineRule="auto"/>
        <w:jc w:val="center"/>
      </w:pPr>
      <w:hyperlink r:id="rId6" w:history="1">
        <w:r w:rsidR="006375CC">
          <w:rPr>
            <w:rStyle w:val="Kpr"/>
            <w:rFonts w:ascii="Times New Roman" w:hAnsi="Times New Roman"/>
          </w:rPr>
          <w:t>www.triatlon.org.tr</w:t>
        </w:r>
      </w:hyperlink>
    </w:p>
    <w:p w:rsidR="006375CC" w:rsidRPr="00341BE3" w:rsidRDefault="006375CC">
      <w:pPr>
        <w:rPr>
          <w:rFonts w:ascii="Times New Roman" w:hAnsi="Times New Roman" w:cs="Times New Roman"/>
          <w:sz w:val="24"/>
          <w:szCs w:val="24"/>
        </w:rPr>
      </w:pPr>
    </w:p>
    <w:sectPr w:rsidR="006375CC" w:rsidRPr="00341BE3" w:rsidSect="00ED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D2C"/>
    <w:rsid w:val="00074F70"/>
    <w:rsid w:val="000B7727"/>
    <w:rsid w:val="002A4511"/>
    <w:rsid w:val="00341BE3"/>
    <w:rsid w:val="005E4528"/>
    <w:rsid w:val="006375CC"/>
    <w:rsid w:val="007E5011"/>
    <w:rsid w:val="008A4BDB"/>
    <w:rsid w:val="008E1454"/>
    <w:rsid w:val="00B33842"/>
    <w:rsid w:val="00B83C36"/>
    <w:rsid w:val="00DA7683"/>
    <w:rsid w:val="00EC16AE"/>
    <w:rsid w:val="00ED575C"/>
    <w:rsid w:val="00F1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5C"/>
  </w:style>
  <w:style w:type="paragraph" w:styleId="Balk1">
    <w:name w:val="heading 1"/>
    <w:basedOn w:val="Normal"/>
    <w:next w:val="Normal"/>
    <w:link w:val="Balk1Char"/>
    <w:qFormat/>
    <w:rsid w:val="006375C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75CC"/>
    <w:rPr>
      <w:rFonts w:ascii="Arial" w:eastAsia="Times New Roman" w:hAnsi="Arial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nhideWhenUsed/>
    <w:rsid w:val="006375C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atlon.org.tr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http://www.triathlon.gov.tr/ttflogo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3807F004EDB0146B4D6416784629F66" ma:contentTypeVersion="18" ma:contentTypeDescription="Yeni belge oluşturun." ma:contentTypeScope="" ma:versionID="ceaca5b32336b42f3934f34fcfd61d2d">
  <xsd:schema xmlns:xsd="http://www.w3.org/2001/XMLSchema" xmlns:xs="http://www.w3.org/2001/XMLSchema" xmlns:p="http://schemas.microsoft.com/office/2006/metadata/properties" xmlns:ns2="6b558f63-d95b-4be6-8d5d-347afe6319d7" targetNamespace="http://schemas.microsoft.com/office/2006/metadata/properties" ma:root="true" ma:fieldsID="fa62790c23b93eaf57a2b4bd8c2dfb23" ns2:_="">
    <xsd:import namespace="6b558f63-d95b-4be6-8d5d-347afe6319d7"/>
    <xsd:element name="properties">
      <xsd:complexType>
        <xsd:sequence>
          <xsd:element name="documentManagement">
            <xsd:complexType>
              <xsd:all>
                <xsd:element ref="ns2:Yay_x0131_nlanma_x0020_Tarihi"/>
                <xsd:element ref="ns2:D_x00f6_k_x00fc_man_x0020_Numaras_x0131_" minOccurs="0"/>
                <xsd:element ref="ns2:DokumanYili"/>
                <xsd:element ref="ns2:_x0130__x00e7_erik" minOccurs="0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8f63-d95b-4be6-8d5d-347afe6319d7" elementFormDefault="qualified">
    <xsd:import namespace="http://schemas.microsoft.com/office/2006/documentManagement/types"/>
    <xsd:import namespace="http://schemas.microsoft.com/office/infopath/2007/PartnerControls"/>
    <xsd:element name="Yay_x0131_nlanma_x0020_Tarihi" ma:index="8" ma:displayName="Yayınlanma Tarihi" ma:description="Belgenin yayınlandığı tarih bilgisini giriniz. ÖRN:18.02.2008" ma:internalName="Yay_x0131_nlanma_x0020_Tarihi">
      <xsd:simpleType>
        <xsd:restriction base="dms:Note"/>
      </xsd:simpleType>
    </xsd:element>
    <xsd:element name="D_x00f6_k_x00fc_man_x0020_Numaras_x0131_" ma:index="9" nillable="true" ma:displayName="Döküman Numarası" ma:hidden="true" ma:internalName="D_x00f6_k_x00fc_man_x0020_Numaras_x0131_" ma:readOnly="false">
      <xsd:simpleType>
        <xsd:restriction base="dms:Text">
          <xsd:maxLength value="255"/>
        </xsd:restriction>
      </xsd:simpleType>
    </xsd:element>
    <xsd:element name="DokumanYili" ma:index="10" ma:displayName="DokumanYili" ma:description="Belgenin yıl bilgisini seçiniz." ma:format="Dropdown" ma:internalName="DokumanYili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x0130__x00e7_erik" ma:index="11" nillable="true" ma:displayName="İçerik" ma:hidden="true" ma:internalName="_x0130__x00e7_erik" ma:readOnly="false">
      <xsd:simpleType>
        <xsd:restriction base="dms:Note"/>
      </xsd:simpleType>
    </xsd:element>
    <xsd:element name="Federasyon" ma:index="12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130__x00e7_erik xmlns="6b558f63-d95b-4be6-8d5d-347afe6319d7">&lt;div&gt;&lt;/div&gt;</_x0130__x00e7_erik>
    <DokumanYili xmlns="6b558f63-d95b-4be6-8d5d-347afe6319d7">2012</DokumanYili>
    <D_x00f6_k_x00fc_man_x0020_Numaras_x0131_ xmlns="6b558f63-d95b-4be6-8d5d-347afe6319d7">31</D_x00f6_k_x00fc_man_x0020_Numaras_x0131_>
    <Yay_x0131_nlanma_x0020_Tarihi xmlns="6b558f63-d95b-4be6-8d5d-347afe6319d7">&lt;div&gt;(Y.T.09/07/2008),Değişiklik (Y.T.03/01/2012) (Evrak No:31)&lt;/div&gt;</Yay_x0131_nlanma_x0020_Tarihi>
    <Federasyon xmlns="6b558f63-d95b-4be6-8d5d-347afe6319d7">55</Federasyon>
  </documentManagement>
</p:properties>
</file>

<file path=customXml/itemProps1.xml><?xml version="1.0" encoding="utf-8"?>
<ds:datastoreItem xmlns:ds="http://schemas.openxmlformats.org/officeDocument/2006/customXml" ds:itemID="{36647815-3087-4091-A626-D764A47F9324}"/>
</file>

<file path=customXml/itemProps2.xml><?xml version="1.0" encoding="utf-8"?>
<ds:datastoreItem xmlns:ds="http://schemas.openxmlformats.org/officeDocument/2006/customXml" ds:itemID="{B61A7A36-C8CB-4D13-A8F5-1B5321C73521}"/>
</file>

<file path=customXml/itemProps3.xml><?xml version="1.0" encoding="utf-8"?>
<ds:datastoreItem xmlns:ds="http://schemas.openxmlformats.org/officeDocument/2006/customXml" ds:itemID="{4A36771E-4A08-4824-8704-8AD5561A5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TRİATLON FEDERASYONU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Temsilcisi Talimatı</dc:title>
  <dc:subject/>
  <dc:creator>hulya.yuksel</dc:creator>
  <cp:keywords/>
  <dc:description/>
  <cp:lastModifiedBy>hacer.kocak</cp:lastModifiedBy>
  <cp:revision>9</cp:revision>
  <cp:lastPrinted>2011-12-13T12:04:00Z</cp:lastPrinted>
  <dcterms:created xsi:type="dcterms:W3CDTF">2011-10-10T11:16:00Z</dcterms:created>
  <dcterms:modified xsi:type="dcterms:W3CDTF">2011-12-28T13:54:00Z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0x01010073807F004EDB0146B4D6416784629F66</vt:lpwstr>
  </property>
  <property fmtid="{D5CDD505-2E9C-101B-9397-08002B2CF9AE}" pid="3" name="İlgili Federasyon">
    <vt:lpwstr>58</vt:lpwstr>
  </property>
</Properties>
</file>